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38C15" w14:textId="77777777" w:rsidR="001C4DF8" w:rsidRDefault="001C4DF8" w:rsidP="001C4DF8">
      <w:pPr>
        <w:jc w:val="center"/>
        <w:rPr>
          <w:rFonts w:ascii="Arial" w:hAnsi="Arial" w:cs="Arial"/>
          <w:b/>
          <w:bCs/>
          <w:sz w:val="24"/>
          <w:szCs w:val="24"/>
          <w:u w:val="single"/>
        </w:rPr>
      </w:pPr>
      <w:r w:rsidRPr="0069033E">
        <w:rPr>
          <w:rFonts w:ascii="Arial" w:hAnsi="Arial" w:cs="Arial"/>
          <w:b/>
          <w:bCs/>
          <w:sz w:val="24"/>
          <w:szCs w:val="24"/>
          <w:u w:val="single"/>
        </w:rPr>
        <w:t xml:space="preserve">YANMAR’S </w:t>
      </w:r>
      <w:r>
        <w:rPr>
          <w:rFonts w:ascii="Arial" w:hAnsi="Arial" w:cs="Arial"/>
          <w:b/>
          <w:bCs/>
          <w:sz w:val="24"/>
          <w:szCs w:val="24"/>
          <w:u w:val="single"/>
        </w:rPr>
        <w:t xml:space="preserve">RELENTLESS PROGRESS </w:t>
      </w:r>
      <w:r w:rsidRPr="0069033E">
        <w:rPr>
          <w:rFonts w:ascii="Arial" w:hAnsi="Arial" w:cs="Arial"/>
          <w:b/>
          <w:bCs/>
          <w:sz w:val="24"/>
          <w:szCs w:val="24"/>
          <w:u w:val="single"/>
        </w:rPr>
        <w:t>ALONG A CARBON-NEUTRAL ROADMAP</w:t>
      </w:r>
    </w:p>
    <w:p w14:paraId="1631F685" w14:textId="77777777" w:rsidR="001C4DF8" w:rsidRPr="0069033E" w:rsidRDefault="001C4DF8" w:rsidP="001C4DF8">
      <w:pPr>
        <w:jc w:val="center"/>
        <w:rPr>
          <w:rFonts w:ascii="Arial" w:hAnsi="Arial" w:cs="Arial"/>
          <w:b/>
          <w:bCs/>
          <w:sz w:val="24"/>
          <w:szCs w:val="24"/>
          <w:u w:val="single"/>
        </w:rPr>
      </w:pPr>
    </w:p>
    <w:p w14:paraId="15CB0D95" w14:textId="77777777" w:rsidR="001C4DF8" w:rsidRPr="00124115" w:rsidRDefault="001C4DF8" w:rsidP="001C4DF8">
      <w:pPr>
        <w:spacing w:line="360" w:lineRule="auto"/>
        <w:rPr>
          <w:rFonts w:ascii="Arial" w:hAnsi="Arial" w:cs="Arial"/>
          <w:i/>
          <w:iCs/>
          <w:sz w:val="24"/>
          <w:szCs w:val="24"/>
        </w:rPr>
      </w:pPr>
      <w:r w:rsidRPr="00124115">
        <w:rPr>
          <w:rFonts w:ascii="Arial" w:hAnsi="Arial" w:cs="Arial"/>
          <w:i/>
          <w:iCs/>
          <w:sz w:val="24"/>
          <w:szCs w:val="24"/>
        </w:rPr>
        <w:t xml:space="preserve">As manufacturers of construction equipment and powertrains evolve in the transition from traditional combustion engines to battery power, the focus on system integration and tailor-made solutions is now more critical than ever. </w:t>
      </w:r>
    </w:p>
    <w:p w14:paraId="29D4C8A0" w14:textId="77777777" w:rsidR="001C4DF8" w:rsidRPr="00124115" w:rsidRDefault="001C4DF8" w:rsidP="001C4DF8">
      <w:pPr>
        <w:spacing w:line="360" w:lineRule="auto"/>
        <w:rPr>
          <w:rFonts w:ascii="Arial" w:hAnsi="Arial" w:cs="Arial"/>
          <w:i/>
          <w:iCs/>
          <w:sz w:val="24"/>
          <w:szCs w:val="24"/>
        </w:rPr>
      </w:pPr>
      <w:r w:rsidRPr="00124115">
        <w:rPr>
          <w:rFonts w:ascii="Arial" w:hAnsi="Arial" w:cs="Arial"/>
          <w:i/>
          <w:iCs/>
          <w:sz w:val="24"/>
          <w:szCs w:val="24"/>
        </w:rPr>
        <w:t xml:space="preserve">At </w:t>
      </w:r>
      <w:proofErr w:type="spellStart"/>
      <w:r w:rsidRPr="00124115">
        <w:rPr>
          <w:rFonts w:ascii="Arial" w:hAnsi="Arial" w:cs="Arial"/>
          <w:i/>
          <w:iCs/>
          <w:sz w:val="24"/>
          <w:szCs w:val="24"/>
        </w:rPr>
        <w:t>bauma</w:t>
      </w:r>
      <w:proofErr w:type="spellEnd"/>
      <w:r w:rsidRPr="00124115">
        <w:rPr>
          <w:rFonts w:ascii="Arial" w:hAnsi="Arial" w:cs="Arial"/>
          <w:i/>
          <w:iCs/>
          <w:sz w:val="24"/>
          <w:szCs w:val="24"/>
        </w:rPr>
        <w:t xml:space="preserve"> 2022 in Munich, Germany, Yanmar, a leading provider of power solutions and industrial machinery, showcased its electrification strategy for off-road vehicles and equipment.</w:t>
      </w:r>
    </w:p>
    <w:p w14:paraId="63215E24" w14:textId="77777777" w:rsidR="001C4DF8" w:rsidRDefault="001C4DF8" w:rsidP="001C4DF8">
      <w:pPr>
        <w:spacing w:line="360" w:lineRule="auto"/>
        <w:rPr>
          <w:rFonts w:ascii="Arial" w:hAnsi="Arial" w:cs="Arial"/>
          <w:i/>
          <w:iCs/>
          <w:sz w:val="24"/>
          <w:szCs w:val="24"/>
        </w:rPr>
      </w:pPr>
      <w:r w:rsidRPr="00124115">
        <w:rPr>
          <w:rFonts w:ascii="Arial" w:hAnsi="Arial" w:cs="Arial"/>
          <w:i/>
          <w:iCs/>
          <w:sz w:val="24"/>
          <w:szCs w:val="24"/>
        </w:rPr>
        <w:t>Here</w:t>
      </w:r>
      <w:r>
        <w:rPr>
          <w:rFonts w:ascii="Arial" w:hAnsi="Arial" w:cs="Arial"/>
          <w:i/>
          <w:iCs/>
          <w:sz w:val="24"/>
          <w:szCs w:val="24"/>
        </w:rPr>
        <w:t>,</w:t>
      </w:r>
      <w:r w:rsidRPr="00124115">
        <w:rPr>
          <w:rFonts w:ascii="Arial" w:hAnsi="Arial" w:cs="Arial"/>
          <w:i/>
          <w:iCs/>
          <w:sz w:val="24"/>
          <w:szCs w:val="24"/>
        </w:rPr>
        <w:t xml:space="preserve"> Yanmar board member Ms Shiori Nagata outlines how the company is </w:t>
      </w:r>
      <w:r>
        <w:rPr>
          <w:rFonts w:ascii="Arial" w:hAnsi="Arial" w:cs="Arial"/>
          <w:i/>
          <w:iCs/>
          <w:sz w:val="24"/>
          <w:szCs w:val="24"/>
        </w:rPr>
        <w:t xml:space="preserve">dedicated to contributing to </w:t>
      </w:r>
      <w:r w:rsidRPr="00124115">
        <w:rPr>
          <w:rFonts w:ascii="Arial" w:hAnsi="Arial" w:cs="Arial"/>
          <w:i/>
          <w:iCs/>
          <w:sz w:val="24"/>
          <w:szCs w:val="24"/>
        </w:rPr>
        <w:t xml:space="preserve">a carbon neutral future, offering optimum solutions for its </w:t>
      </w:r>
      <w:proofErr w:type="gramStart"/>
      <w:r w:rsidRPr="00124115">
        <w:rPr>
          <w:rFonts w:ascii="Arial" w:hAnsi="Arial" w:cs="Arial"/>
          <w:i/>
          <w:iCs/>
          <w:sz w:val="24"/>
          <w:szCs w:val="24"/>
        </w:rPr>
        <w:t>customers</w:t>
      </w:r>
      <w:proofErr w:type="gramEnd"/>
      <w:r w:rsidRPr="00124115">
        <w:rPr>
          <w:rFonts w:ascii="Arial" w:hAnsi="Arial" w:cs="Arial"/>
          <w:i/>
          <w:iCs/>
          <w:sz w:val="24"/>
          <w:szCs w:val="24"/>
        </w:rPr>
        <w:t xml:space="preserve"> and becoming an all-in-one </w:t>
      </w:r>
      <w:r>
        <w:rPr>
          <w:rFonts w:ascii="Arial" w:hAnsi="Arial" w:cs="Arial"/>
          <w:i/>
          <w:iCs/>
          <w:sz w:val="24"/>
          <w:szCs w:val="24"/>
        </w:rPr>
        <w:t xml:space="preserve">electrification </w:t>
      </w:r>
      <w:r w:rsidRPr="00124115">
        <w:rPr>
          <w:rFonts w:ascii="Arial" w:hAnsi="Arial" w:cs="Arial"/>
          <w:i/>
          <w:iCs/>
          <w:sz w:val="24"/>
          <w:szCs w:val="24"/>
        </w:rPr>
        <w:t>system integrator.</w:t>
      </w:r>
    </w:p>
    <w:p w14:paraId="122577E1" w14:textId="77777777" w:rsidR="001C4DF8" w:rsidRDefault="001C4DF8" w:rsidP="001C4DF8">
      <w:pPr>
        <w:spacing w:line="360" w:lineRule="auto"/>
        <w:rPr>
          <w:rFonts w:ascii="Arial" w:hAnsi="Arial" w:cs="Arial"/>
          <w:i/>
          <w:iCs/>
          <w:sz w:val="24"/>
          <w:szCs w:val="24"/>
        </w:rPr>
      </w:pPr>
    </w:p>
    <w:p w14:paraId="42749C53"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There’s evolution in the world of construction machinery and powertrains in the drive towards a carbon-neutral future. </w:t>
      </w:r>
    </w:p>
    <w:p w14:paraId="0E9DEEBA"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Manufacturers of equipment and power systems are </w:t>
      </w:r>
      <w:proofErr w:type="gramStart"/>
      <w:r>
        <w:rPr>
          <w:rFonts w:ascii="Arial" w:hAnsi="Arial" w:cs="Arial"/>
          <w:sz w:val="24"/>
          <w:szCs w:val="24"/>
        </w:rPr>
        <w:t>in the midst of</w:t>
      </w:r>
      <w:proofErr w:type="gramEnd"/>
      <w:r>
        <w:rPr>
          <w:rFonts w:ascii="Arial" w:hAnsi="Arial" w:cs="Arial"/>
          <w:sz w:val="24"/>
          <w:szCs w:val="24"/>
        </w:rPr>
        <w:t xml:space="preserve"> a huge transformation from traditional combustion engines to a new world of battery power, electric powertrains and the use of a range of alternative fuel technologies. </w:t>
      </w:r>
    </w:p>
    <w:p w14:paraId="5BDC0F7D" w14:textId="77777777" w:rsidR="001C4DF8" w:rsidRDefault="001C4DF8" w:rsidP="001C4DF8">
      <w:pPr>
        <w:spacing w:line="360" w:lineRule="auto"/>
        <w:rPr>
          <w:rFonts w:ascii="Arial" w:hAnsi="Arial" w:cs="Arial"/>
          <w:sz w:val="24"/>
          <w:szCs w:val="24"/>
        </w:rPr>
      </w:pPr>
      <w:r>
        <w:rPr>
          <w:rFonts w:ascii="Arial" w:hAnsi="Arial" w:cs="Arial"/>
          <w:sz w:val="24"/>
          <w:szCs w:val="24"/>
        </w:rPr>
        <w:t>But this new scenario brings with it fresh challenges for OEMs and power systems’ suppliers.</w:t>
      </w:r>
    </w:p>
    <w:p w14:paraId="244B17E9"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Yanmar said that forging even stronger partnerships and collaborations with </w:t>
      </w:r>
      <w:proofErr w:type="gramStart"/>
      <w:r>
        <w:rPr>
          <w:rFonts w:ascii="Arial" w:hAnsi="Arial" w:cs="Arial"/>
          <w:sz w:val="24"/>
          <w:szCs w:val="24"/>
        </w:rPr>
        <w:t>all of</w:t>
      </w:r>
      <w:proofErr w:type="gramEnd"/>
      <w:r>
        <w:rPr>
          <w:rFonts w:ascii="Arial" w:hAnsi="Arial" w:cs="Arial"/>
          <w:sz w:val="24"/>
          <w:szCs w:val="24"/>
        </w:rPr>
        <w:t xml:space="preserve"> its stakeholders in the industry is crucial during this period of power evolution – stakeholders such as the company’s customers, dealers and OEMs.</w:t>
      </w:r>
    </w:p>
    <w:p w14:paraId="6FE115E4"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“Over the past 110 years, </w:t>
      </w:r>
      <w:proofErr w:type="spellStart"/>
      <w:r>
        <w:rPr>
          <w:rFonts w:ascii="Arial" w:hAnsi="Arial" w:cs="Arial"/>
          <w:sz w:val="24"/>
          <w:szCs w:val="24"/>
        </w:rPr>
        <w:t>Yanmar’s</w:t>
      </w:r>
      <w:proofErr w:type="spellEnd"/>
      <w:r>
        <w:rPr>
          <w:rFonts w:ascii="Arial" w:hAnsi="Arial" w:cs="Arial"/>
          <w:sz w:val="24"/>
          <w:szCs w:val="24"/>
        </w:rPr>
        <w:t xml:space="preserve"> core values have been durability, reliability, quality and robustness and, today, a commitment to creating a sustainable future is our brand statement,” said Nagata.</w:t>
      </w:r>
    </w:p>
    <w:p w14:paraId="2911BA46" w14:textId="675B8591" w:rsidR="001C4DF8" w:rsidRDefault="001C4DF8" w:rsidP="001C4DF8">
      <w:pPr>
        <w:spacing w:line="360" w:lineRule="auto"/>
        <w:rPr>
          <w:rFonts w:ascii="Arial" w:hAnsi="Arial" w:cs="Arial"/>
          <w:sz w:val="24"/>
          <w:szCs w:val="24"/>
        </w:rPr>
      </w:pPr>
      <w:r>
        <w:rPr>
          <w:rFonts w:ascii="Arial" w:hAnsi="Arial" w:cs="Arial"/>
          <w:sz w:val="24"/>
          <w:szCs w:val="24"/>
        </w:rPr>
        <w:t>Mr. Carlo Giudici</w:t>
      </w:r>
      <w:r w:rsidR="00A634AE">
        <w:rPr>
          <w:rFonts w:ascii="Arial" w:hAnsi="Arial" w:cs="Arial"/>
          <w:sz w:val="24"/>
          <w:szCs w:val="24"/>
        </w:rPr>
        <w:t xml:space="preserve">, </w:t>
      </w:r>
      <w:r w:rsidR="00A634AE" w:rsidRPr="00A634AE">
        <w:rPr>
          <w:rFonts w:ascii="Arial" w:hAnsi="Arial" w:cs="Arial"/>
          <w:sz w:val="24"/>
          <w:szCs w:val="24"/>
        </w:rPr>
        <w:t>Y</w:t>
      </w:r>
      <w:r w:rsidR="00A634AE">
        <w:rPr>
          <w:rFonts w:ascii="Arial" w:hAnsi="Arial" w:cs="Arial"/>
          <w:sz w:val="24"/>
          <w:szCs w:val="24"/>
        </w:rPr>
        <w:t xml:space="preserve">anmar </w:t>
      </w:r>
      <w:r w:rsidR="00A634AE" w:rsidRPr="00A634AE">
        <w:rPr>
          <w:rFonts w:ascii="Arial" w:hAnsi="Arial" w:cs="Arial"/>
          <w:sz w:val="24"/>
          <w:szCs w:val="24"/>
        </w:rPr>
        <w:t>E</w:t>
      </w:r>
      <w:r w:rsidR="00A634AE">
        <w:rPr>
          <w:rFonts w:ascii="Arial" w:hAnsi="Arial" w:cs="Arial"/>
          <w:sz w:val="24"/>
          <w:szCs w:val="24"/>
        </w:rPr>
        <w:t>urope</w:t>
      </w:r>
      <w:r w:rsidR="00A634AE" w:rsidRPr="00A634AE">
        <w:rPr>
          <w:rFonts w:ascii="Arial" w:hAnsi="Arial" w:cs="Arial"/>
          <w:sz w:val="24"/>
          <w:szCs w:val="24"/>
        </w:rPr>
        <w:t xml:space="preserve"> Sales Director EMEA</w:t>
      </w:r>
      <w:r w:rsidR="00A634AE">
        <w:rPr>
          <w:rFonts w:ascii="Arial" w:hAnsi="Arial" w:cs="Arial"/>
          <w:sz w:val="24"/>
          <w:szCs w:val="24"/>
        </w:rPr>
        <w:t>,</w:t>
      </w:r>
      <w:r>
        <w:rPr>
          <w:rFonts w:ascii="Arial" w:hAnsi="Arial" w:cs="Arial"/>
          <w:sz w:val="24"/>
          <w:szCs w:val="24"/>
        </w:rPr>
        <w:t xml:space="preserve"> added:</w:t>
      </w:r>
      <w:r w:rsidR="00A634AE">
        <w:rPr>
          <w:rFonts w:ascii="Arial" w:hAnsi="Arial" w:cs="Arial"/>
          <w:sz w:val="24"/>
          <w:szCs w:val="24"/>
        </w:rPr>
        <w:t xml:space="preserve"> </w:t>
      </w:r>
      <w:r>
        <w:rPr>
          <w:rFonts w:ascii="Arial" w:hAnsi="Arial" w:cs="Arial"/>
          <w:sz w:val="24"/>
          <w:szCs w:val="24"/>
        </w:rPr>
        <w:t xml:space="preserve">“We have a new electrification strategy which encompasses a portfolio of new-energy technologies </w:t>
      </w:r>
      <w:r>
        <w:rPr>
          <w:rFonts w:ascii="Arial" w:hAnsi="Arial" w:cs="Arial"/>
          <w:sz w:val="24"/>
          <w:szCs w:val="24"/>
        </w:rPr>
        <w:lastRenderedPageBreak/>
        <w:t>and products all based around an emphasis on teamwork and co-operation with our partners.</w:t>
      </w:r>
    </w:p>
    <w:p w14:paraId="2823DF61" w14:textId="77777777" w:rsidR="001C4DF8" w:rsidRDefault="001C4DF8" w:rsidP="001C4DF8">
      <w:pPr>
        <w:spacing w:line="360" w:lineRule="auto"/>
        <w:rPr>
          <w:rFonts w:ascii="Arial" w:hAnsi="Arial" w:cs="Arial"/>
          <w:sz w:val="24"/>
          <w:szCs w:val="24"/>
        </w:rPr>
      </w:pPr>
    </w:p>
    <w:p w14:paraId="033D5ED0" w14:textId="77777777" w:rsidR="001C4DF8" w:rsidRDefault="001C4DF8" w:rsidP="001C4DF8">
      <w:pPr>
        <w:spacing w:line="360" w:lineRule="auto"/>
        <w:rPr>
          <w:rFonts w:ascii="Arial" w:hAnsi="Arial" w:cs="Arial"/>
          <w:sz w:val="24"/>
          <w:szCs w:val="24"/>
        </w:rPr>
      </w:pPr>
      <w:r>
        <w:rPr>
          <w:rFonts w:ascii="Arial" w:hAnsi="Arial" w:cs="Arial"/>
          <w:sz w:val="24"/>
          <w:szCs w:val="24"/>
        </w:rPr>
        <w:t>“Yanmar is positioning itself as the one-stop, all-in-one systems integrator of e-powertrains for off-road equipment. Working alongside Yanmar, OEMs can focus on their core business and challenges and, confidently, outsource all electrification-related power issues to us.</w:t>
      </w:r>
    </w:p>
    <w:p w14:paraId="646B0B7B" w14:textId="77777777" w:rsidR="001C4DF8" w:rsidRDefault="001C4DF8" w:rsidP="001C4DF8">
      <w:pPr>
        <w:spacing w:line="360" w:lineRule="auto"/>
        <w:rPr>
          <w:rFonts w:ascii="Arial" w:hAnsi="Arial" w:cs="Arial"/>
          <w:sz w:val="24"/>
          <w:szCs w:val="24"/>
        </w:rPr>
      </w:pPr>
      <w:r>
        <w:rPr>
          <w:rFonts w:ascii="Arial" w:hAnsi="Arial" w:cs="Arial"/>
          <w:sz w:val="24"/>
          <w:szCs w:val="24"/>
        </w:rPr>
        <w:t>“Yanmar is evolving into an advanced supplier of electrified solutions able to design the optimum, tailor-made, e-solution which is specific to the individual requirements of each OEM.</w:t>
      </w:r>
    </w:p>
    <w:p w14:paraId="79A4572F"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“We will build optimal control systems for our OEM’s equipment, provide remote monitoring for an overview of each product and offer full after-sales </w:t>
      </w:r>
      <w:proofErr w:type="gramStart"/>
      <w:r>
        <w:rPr>
          <w:rFonts w:ascii="Arial" w:hAnsi="Arial" w:cs="Arial"/>
          <w:sz w:val="24"/>
          <w:szCs w:val="24"/>
        </w:rPr>
        <w:t>service  worldwide</w:t>
      </w:r>
      <w:proofErr w:type="gramEnd"/>
      <w:r>
        <w:rPr>
          <w:rFonts w:ascii="Arial" w:hAnsi="Arial" w:cs="Arial"/>
          <w:sz w:val="24"/>
          <w:szCs w:val="24"/>
        </w:rPr>
        <w:t>.</w:t>
      </w:r>
    </w:p>
    <w:p w14:paraId="30B18D54" w14:textId="77777777" w:rsidR="001C4DF8" w:rsidRDefault="001C4DF8" w:rsidP="001C4DF8">
      <w:pPr>
        <w:spacing w:line="360" w:lineRule="auto"/>
        <w:rPr>
          <w:rFonts w:ascii="Arial" w:hAnsi="Arial" w:cs="Arial"/>
          <w:sz w:val="24"/>
          <w:szCs w:val="24"/>
        </w:rPr>
      </w:pPr>
      <w:r>
        <w:rPr>
          <w:rFonts w:ascii="Arial" w:hAnsi="Arial" w:cs="Arial"/>
          <w:sz w:val="24"/>
          <w:szCs w:val="24"/>
        </w:rPr>
        <w:t>“This approach also means that we are supporting our OEM partners and customers to achieve their own environmental and performance goals.</w:t>
      </w:r>
    </w:p>
    <w:p w14:paraId="26878EAF" w14:textId="77777777" w:rsidR="001C4DF8" w:rsidRDefault="001C4DF8" w:rsidP="001C4DF8">
      <w:pPr>
        <w:spacing w:line="360" w:lineRule="auto"/>
        <w:rPr>
          <w:rFonts w:ascii="Arial" w:hAnsi="Arial" w:cs="Arial"/>
          <w:sz w:val="24"/>
          <w:szCs w:val="24"/>
        </w:rPr>
      </w:pPr>
      <w:r>
        <w:rPr>
          <w:rFonts w:ascii="Arial" w:hAnsi="Arial" w:cs="Arial"/>
          <w:sz w:val="24"/>
          <w:szCs w:val="24"/>
        </w:rPr>
        <w:t>“Togetherness is at the heart of how we want to work with our OEM partners.”</w:t>
      </w:r>
    </w:p>
    <w:p w14:paraId="397987C5" w14:textId="77777777" w:rsidR="001C4DF8" w:rsidRDefault="001C4DF8" w:rsidP="001C4DF8">
      <w:pPr>
        <w:spacing w:line="360" w:lineRule="auto"/>
        <w:rPr>
          <w:rFonts w:ascii="Arial" w:hAnsi="Arial" w:cs="Arial"/>
          <w:sz w:val="24"/>
          <w:szCs w:val="24"/>
        </w:rPr>
      </w:pPr>
      <w:r>
        <w:rPr>
          <w:rFonts w:ascii="Arial" w:hAnsi="Arial" w:cs="Arial"/>
          <w:sz w:val="24"/>
          <w:szCs w:val="24"/>
        </w:rPr>
        <w:t>Yanmar said that by working with a company as its s</w:t>
      </w:r>
      <w:r w:rsidRPr="00371E4E">
        <w:rPr>
          <w:rFonts w:ascii="Arial" w:hAnsi="Arial" w:cs="Arial"/>
          <w:sz w:val="24"/>
          <w:szCs w:val="24"/>
        </w:rPr>
        <w:t xml:space="preserve">ystem integrator, </w:t>
      </w:r>
      <w:r>
        <w:rPr>
          <w:rFonts w:ascii="Arial" w:hAnsi="Arial" w:cs="Arial"/>
          <w:sz w:val="24"/>
          <w:szCs w:val="24"/>
        </w:rPr>
        <w:t xml:space="preserve">OEMs </w:t>
      </w:r>
      <w:r w:rsidRPr="00371E4E">
        <w:rPr>
          <w:rFonts w:ascii="Arial" w:hAnsi="Arial" w:cs="Arial"/>
          <w:sz w:val="24"/>
          <w:szCs w:val="24"/>
        </w:rPr>
        <w:t>receive a</w:t>
      </w:r>
      <w:r>
        <w:rPr>
          <w:rFonts w:ascii="Arial" w:hAnsi="Arial" w:cs="Arial"/>
          <w:sz w:val="24"/>
          <w:szCs w:val="24"/>
        </w:rPr>
        <w:t>n integrated</w:t>
      </w:r>
      <w:r w:rsidRPr="00371E4E">
        <w:rPr>
          <w:rFonts w:ascii="Arial" w:hAnsi="Arial" w:cs="Arial"/>
          <w:sz w:val="24"/>
          <w:szCs w:val="24"/>
        </w:rPr>
        <w:t xml:space="preserve"> solution for smart electric powertrains tailored to the specific needs of their individual applications</w:t>
      </w:r>
      <w:r>
        <w:rPr>
          <w:rFonts w:ascii="Arial" w:hAnsi="Arial" w:cs="Arial"/>
          <w:sz w:val="24"/>
          <w:szCs w:val="24"/>
        </w:rPr>
        <w:t xml:space="preserve"> - f</w:t>
      </w:r>
      <w:r w:rsidRPr="00371E4E">
        <w:rPr>
          <w:rFonts w:ascii="Arial" w:hAnsi="Arial" w:cs="Arial"/>
          <w:sz w:val="24"/>
          <w:szCs w:val="24"/>
        </w:rPr>
        <w:t>rom its design, including concept proposals, to system control, system evaluation, procurement, manufacturing, quality assurance, and after-sales service.</w:t>
      </w:r>
    </w:p>
    <w:p w14:paraId="065A7340"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As well as introducing a new Yanmar electric powertrain at </w:t>
      </w:r>
      <w:proofErr w:type="spellStart"/>
      <w:r w:rsidRPr="00527BBB">
        <w:rPr>
          <w:rFonts w:ascii="Arial" w:hAnsi="Arial" w:cs="Arial"/>
          <w:sz w:val="24"/>
          <w:szCs w:val="24"/>
        </w:rPr>
        <w:t>bauma</w:t>
      </w:r>
      <w:proofErr w:type="spellEnd"/>
      <w:r w:rsidRPr="00527BBB">
        <w:rPr>
          <w:rFonts w:ascii="Arial" w:hAnsi="Arial" w:cs="Arial"/>
          <w:sz w:val="24"/>
          <w:szCs w:val="24"/>
        </w:rPr>
        <w:t xml:space="preserve"> 2022, </w:t>
      </w:r>
      <w:r>
        <w:rPr>
          <w:rFonts w:ascii="Arial" w:hAnsi="Arial" w:cs="Arial"/>
          <w:sz w:val="24"/>
          <w:szCs w:val="24"/>
        </w:rPr>
        <w:t>the company also showed a</w:t>
      </w:r>
      <w:r w:rsidRPr="00527BBB">
        <w:rPr>
          <w:rFonts w:ascii="Arial" w:hAnsi="Arial" w:cs="Arial"/>
          <w:sz w:val="24"/>
          <w:szCs w:val="24"/>
        </w:rPr>
        <w:t xml:space="preserve">n electrified demonstration vehicle that </w:t>
      </w:r>
      <w:r>
        <w:rPr>
          <w:rFonts w:ascii="Arial" w:hAnsi="Arial" w:cs="Arial"/>
          <w:sz w:val="24"/>
          <w:szCs w:val="24"/>
        </w:rPr>
        <w:t xml:space="preserve">exhibited </w:t>
      </w:r>
      <w:r w:rsidRPr="00527BBB">
        <w:rPr>
          <w:rFonts w:ascii="Arial" w:hAnsi="Arial" w:cs="Arial"/>
          <w:sz w:val="24"/>
          <w:szCs w:val="24"/>
        </w:rPr>
        <w:t xml:space="preserve">the practical application of the company’s system integrator technologies. </w:t>
      </w:r>
    </w:p>
    <w:p w14:paraId="57041A31" w14:textId="77777777" w:rsidR="001C4DF8" w:rsidRDefault="001C4DF8" w:rsidP="001C4DF8">
      <w:pPr>
        <w:spacing w:line="360" w:lineRule="auto"/>
        <w:rPr>
          <w:rFonts w:ascii="Arial" w:hAnsi="Arial" w:cs="Arial"/>
          <w:sz w:val="24"/>
          <w:szCs w:val="24"/>
        </w:rPr>
      </w:pPr>
      <w:r w:rsidRPr="00527BBB">
        <w:rPr>
          <w:rFonts w:ascii="Arial" w:hAnsi="Arial" w:cs="Arial"/>
          <w:sz w:val="24"/>
          <w:szCs w:val="24"/>
        </w:rPr>
        <w:t>Yanmar</w:t>
      </w:r>
      <w:r>
        <w:rPr>
          <w:rFonts w:ascii="Arial" w:hAnsi="Arial" w:cs="Arial"/>
          <w:sz w:val="24"/>
          <w:szCs w:val="24"/>
        </w:rPr>
        <w:t xml:space="preserve"> digitally showcased </w:t>
      </w:r>
      <w:r w:rsidRPr="00527BBB">
        <w:rPr>
          <w:rFonts w:ascii="Arial" w:hAnsi="Arial" w:cs="Arial"/>
          <w:sz w:val="24"/>
          <w:szCs w:val="24"/>
        </w:rPr>
        <w:t xml:space="preserve">system integrator applications technology, integrating power and control systems with advanced applications management in a versatile and easy to use </w:t>
      </w:r>
      <w:r>
        <w:rPr>
          <w:rFonts w:ascii="Arial" w:hAnsi="Arial" w:cs="Arial"/>
          <w:sz w:val="24"/>
          <w:szCs w:val="24"/>
        </w:rPr>
        <w:t xml:space="preserve">sample </w:t>
      </w:r>
      <w:r w:rsidRPr="00527BBB">
        <w:rPr>
          <w:rFonts w:ascii="Arial" w:hAnsi="Arial" w:cs="Arial"/>
          <w:sz w:val="24"/>
          <w:szCs w:val="24"/>
        </w:rPr>
        <w:t>machine</w:t>
      </w:r>
      <w:r>
        <w:rPr>
          <w:rFonts w:ascii="Arial" w:hAnsi="Arial" w:cs="Arial"/>
          <w:sz w:val="24"/>
          <w:szCs w:val="24"/>
        </w:rPr>
        <w:t>s</w:t>
      </w:r>
      <w:r w:rsidRPr="00527BBB">
        <w:rPr>
          <w:rFonts w:ascii="Arial" w:hAnsi="Arial" w:cs="Arial"/>
          <w:sz w:val="24"/>
          <w:szCs w:val="24"/>
        </w:rPr>
        <w:t>.</w:t>
      </w:r>
    </w:p>
    <w:p w14:paraId="536DAFA1" w14:textId="77777777" w:rsidR="001C4DF8" w:rsidRDefault="001C4DF8" w:rsidP="001C4DF8">
      <w:pPr>
        <w:spacing w:line="360" w:lineRule="auto"/>
        <w:rPr>
          <w:rFonts w:ascii="Arial" w:hAnsi="Arial" w:cs="Arial"/>
          <w:sz w:val="24"/>
          <w:szCs w:val="24"/>
        </w:rPr>
      </w:pPr>
      <w:r>
        <w:rPr>
          <w:rFonts w:ascii="Arial" w:hAnsi="Arial" w:cs="Arial"/>
          <w:sz w:val="24"/>
          <w:szCs w:val="24"/>
        </w:rPr>
        <w:lastRenderedPageBreak/>
        <w:t xml:space="preserve">In another move towards implementing its electrification strategy, in April this year Yanmar </w:t>
      </w:r>
      <w:r w:rsidRPr="00664C84">
        <w:rPr>
          <w:rFonts w:ascii="Arial" w:hAnsi="Arial" w:cs="Arial"/>
          <w:sz w:val="24"/>
          <w:szCs w:val="24"/>
        </w:rPr>
        <w:t xml:space="preserve">announced it has acquired a majority share in ELEO Technologies B.V., a fast-growing battery technology company based in Helmond, the Netherlands. </w:t>
      </w:r>
    </w:p>
    <w:p w14:paraId="31F7878F" w14:textId="77777777" w:rsidR="001C4DF8" w:rsidRDefault="001C4DF8" w:rsidP="001C4DF8">
      <w:pPr>
        <w:spacing w:line="360" w:lineRule="auto"/>
        <w:rPr>
          <w:rFonts w:ascii="Arial" w:hAnsi="Arial" w:cs="Arial"/>
          <w:sz w:val="24"/>
          <w:szCs w:val="24"/>
        </w:rPr>
      </w:pPr>
      <w:r w:rsidRPr="00664C84">
        <w:rPr>
          <w:rFonts w:ascii="Arial" w:hAnsi="Arial" w:cs="Arial"/>
          <w:sz w:val="24"/>
          <w:szCs w:val="24"/>
        </w:rPr>
        <w:t xml:space="preserve">By integrating ELEO’s advanced, scalable, and modular battery technology, Yanmar </w:t>
      </w:r>
      <w:r>
        <w:rPr>
          <w:rFonts w:ascii="Arial" w:hAnsi="Arial" w:cs="Arial"/>
          <w:sz w:val="24"/>
          <w:szCs w:val="24"/>
        </w:rPr>
        <w:t xml:space="preserve">said it </w:t>
      </w:r>
      <w:r w:rsidRPr="00664C84">
        <w:rPr>
          <w:rFonts w:ascii="Arial" w:hAnsi="Arial" w:cs="Arial"/>
          <w:sz w:val="24"/>
          <w:szCs w:val="24"/>
        </w:rPr>
        <w:t>will further its electrified powertrain capabilities with versatile, customi</w:t>
      </w:r>
      <w:r>
        <w:rPr>
          <w:rFonts w:ascii="Arial" w:hAnsi="Arial" w:cs="Arial"/>
          <w:sz w:val="24"/>
          <w:szCs w:val="24"/>
        </w:rPr>
        <w:t>s</w:t>
      </w:r>
      <w:r w:rsidRPr="00664C84">
        <w:rPr>
          <w:rFonts w:ascii="Arial" w:hAnsi="Arial" w:cs="Arial"/>
          <w:sz w:val="24"/>
          <w:szCs w:val="24"/>
        </w:rPr>
        <w:t>ed solutions for off-road applications.</w:t>
      </w:r>
    </w:p>
    <w:p w14:paraId="00184B26" w14:textId="77777777" w:rsidR="001C4DF8" w:rsidRDefault="001C4DF8" w:rsidP="001C4DF8">
      <w:pPr>
        <w:spacing w:line="360" w:lineRule="auto"/>
        <w:rPr>
          <w:rFonts w:ascii="Arial" w:hAnsi="Arial" w:cs="Arial"/>
          <w:sz w:val="24"/>
          <w:szCs w:val="24"/>
        </w:rPr>
      </w:pPr>
      <w:r w:rsidRPr="00494E99">
        <w:rPr>
          <w:rFonts w:ascii="Arial" w:hAnsi="Arial" w:cs="Arial"/>
          <w:sz w:val="24"/>
          <w:szCs w:val="24"/>
        </w:rPr>
        <w:t>To serve its growing customer base, ELEO will open a new state-of-the-art production facility later this year</w:t>
      </w:r>
      <w:r>
        <w:rPr>
          <w:rFonts w:ascii="Arial" w:hAnsi="Arial" w:cs="Arial"/>
          <w:sz w:val="24"/>
          <w:szCs w:val="24"/>
        </w:rPr>
        <w:t xml:space="preserve"> increasing annual battery production tenfold to 500MWh – equivalent to approximately 10,000 battery packs.</w:t>
      </w:r>
    </w:p>
    <w:p w14:paraId="3F07AE3F"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At </w:t>
      </w:r>
      <w:proofErr w:type="spellStart"/>
      <w:r>
        <w:rPr>
          <w:rFonts w:ascii="Arial" w:hAnsi="Arial" w:cs="Arial"/>
          <w:sz w:val="24"/>
          <w:szCs w:val="24"/>
        </w:rPr>
        <w:t>bauma</w:t>
      </w:r>
      <w:proofErr w:type="spellEnd"/>
      <w:r>
        <w:rPr>
          <w:rFonts w:ascii="Arial" w:hAnsi="Arial" w:cs="Arial"/>
          <w:sz w:val="24"/>
          <w:szCs w:val="24"/>
        </w:rPr>
        <w:t>, ELEO introduced its newest generation product developed specifically for OEMs with high mix, low-volume applications.</w:t>
      </w:r>
    </w:p>
    <w:p w14:paraId="24B47EA2"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Mr Bas Verkaik, a co-founder of ELEO, </w:t>
      </w:r>
      <w:proofErr w:type="gramStart"/>
      <w:r>
        <w:rPr>
          <w:rFonts w:ascii="Arial" w:hAnsi="Arial" w:cs="Arial"/>
          <w:sz w:val="24"/>
          <w:szCs w:val="24"/>
        </w:rPr>
        <w:t>said:“</w:t>
      </w:r>
      <w:proofErr w:type="gramEnd"/>
      <w:r w:rsidRPr="00E61B08">
        <w:t xml:space="preserve"> </w:t>
      </w:r>
      <w:r w:rsidRPr="00E61B08">
        <w:rPr>
          <w:rFonts w:ascii="Arial" w:hAnsi="Arial" w:cs="Arial"/>
          <w:sz w:val="24"/>
          <w:szCs w:val="24"/>
        </w:rPr>
        <w:t xml:space="preserve">While electric cars were clearly starting off, we saw that the uptake of industrial vehicles kept lagging behind enormously. </w:t>
      </w:r>
    </w:p>
    <w:p w14:paraId="3B6AC280" w14:textId="77777777" w:rsidR="001C4DF8" w:rsidRDefault="001C4DF8" w:rsidP="001C4DF8">
      <w:pPr>
        <w:spacing w:line="360" w:lineRule="auto"/>
        <w:rPr>
          <w:rFonts w:ascii="Arial" w:hAnsi="Arial" w:cs="Arial"/>
          <w:sz w:val="24"/>
          <w:szCs w:val="24"/>
        </w:rPr>
      </w:pPr>
      <w:r>
        <w:rPr>
          <w:rFonts w:ascii="Arial" w:hAnsi="Arial" w:cs="Arial"/>
          <w:sz w:val="24"/>
          <w:szCs w:val="24"/>
        </w:rPr>
        <w:t>“</w:t>
      </w:r>
      <w:r w:rsidRPr="00E61B08">
        <w:rPr>
          <w:rFonts w:ascii="Arial" w:hAnsi="Arial" w:cs="Arial"/>
          <w:sz w:val="24"/>
          <w:szCs w:val="24"/>
        </w:rPr>
        <w:t xml:space="preserve">We saw that the challenges faced by these OEMs were completely different as opposed to the car manufacturers. While car manufacturers can build a dedicated battery system for hundreds of thousands of the same or similar vehicles, manufacturers of off-highway machines need a thousand battery systems for a thousand different machines. </w:t>
      </w:r>
    </w:p>
    <w:p w14:paraId="09B48471" w14:textId="77777777" w:rsidR="001C4DF8" w:rsidRDefault="001C4DF8" w:rsidP="001C4DF8">
      <w:pPr>
        <w:spacing w:line="360" w:lineRule="auto"/>
        <w:rPr>
          <w:rFonts w:ascii="Arial" w:hAnsi="Arial" w:cs="Arial"/>
          <w:sz w:val="24"/>
          <w:szCs w:val="24"/>
        </w:rPr>
      </w:pPr>
      <w:r>
        <w:rPr>
          <w:rFonts w:ascii="Arial" w:hAnsi="Arial" w:cs="Arial"/>
          <w:sz w:val="24"/>
          <w:szCs w:val="24"/>
        </w:rPr>
        <w:t>“</w:t>
      </w:r>
      <w:r w:rsidRPr="00E61B08">
        <w:rPr>
          <w:rFonts w:ascii="Arial" w:hAnsi="Arial" w:cs="Arial"/>
          <w:sz w:val="24"/>
          <w:szCs w:val="24"/>
        </w:rPr>
        <w:t>And this while the performance</w:t>
      </w:r>
      <w:r>
        <w:rPr>
          <w:rFonts w:ascii="Arial" w:hAnsi="Arial" w:cs="Arial"/>
          <w:sz w:val="24"/>
          <w:szCs w:val="24"/>
        </w:rPr>
        <w:t xml:space="preserve"> and</w:t>
      </w:r>
      <w:r w:rsidRPr="00E61B08">
        <w:rPr>
          <w:rFonts w:ascii="Arial" w:hAnsi="Arial" w:cs="Arial"/>
          <w:sz w:val="24"/>
          <w:szCs w:val="24"/>
        </w:rPr>
        <w:t xml:space="preserve"> endurance requirements are even more stringent</w:t>
      </w:r>
      <w:r>
        <w:rPr>
          <w:rFonts w:ascii="Arial" w:hAnsi="Arial" w:cs="Arial"/>
          <w:sz w:val="24"/>
          <w:szCs w:val="24"/>
        </w:rPr>
        <w:t>.</w:t>
      </w:r>
    </w:p>
    <w:p w14:paraId="6D4991A7" w14:textId="77777777" w:rsidR="001C4DF8" w:rsidRDefault="001C4DF8" w:rsidP="001C4DF8">
      <w:pPr>
        <w:spacing w:line="360" w:lineRule="auto"/>
        <w:rPr>
          <w:rFonts w:ascii="Arial" w:hAnsi="Arial" w:cs="Arial"/>
          <w:sz w:val="24"/>
          <w:szCs w:val="24"/>
        </w:rPr>
      </w:pPr>
      <w:r>
        <w:rPr>
          <w:rFonts w:ascii="Arial" w:hAnsi="Arial" w:cs="Arial"/>
          <w:sz w:val="24"/>
          <w:szCs w:val="24"/>
        </w:rPr>
        <w:t>“W</w:t>
      </w:r>
      <w:r w:rsidRPr="00C200E4">
        <w:rPr>
          <w:rFonts w:ascii="Arial" w:hAnsi="Arial" w:cs="Arial"/>
          <w:sz w:val="24"/>
          <w:szCs w:val="24"/>
        </w:rPr>
        <w:t xml:space="preserve">e are very happy to have partnered with Yanmar </w:t>
      </w:r>
      <w:r>
        <w:rPr>
          <w:rFonts w:ascii="Arial" w:hAnsi="Arial" w:cs="Arial"/>
          <w:sz w:val="24"/>
          <w:szCs w:val="24"/>
        </w:rPr>
        <w:t xml:space="preserve">earlier </w:t>
      </w:r>
      <w:r w:rsidRPr="00C200E4">
        <w:rPr>
          <w:rFonts w:ascii="Arial" w:hAnsi="Arial" w:cs="Arial"/>
          <w:sz w:val="24"/>
          <w:szCs w:val="24"/>
        </w:rPr>
        <w:t>this year. Together with their ambitious electrification vision we are in the unique position to spread our technology towards OEMs around the globe and thereby accelerate the adoption of electrified powertrain systems worldwide.</w:t>
      </w:r>
      <w:r>
        <w:rPr>
          <w:rFonts w:ascii="Arial" w:hAnsi="Arial" w:cs="Arial"/>
          <w:sz w:val="24"/>
          <w:szCs w:val="24"/>
        </w:rPr>
        <w:t>”</w:t>
      </w:r>
    </w:p>
    <w:p w14:paraId="3A65B31F"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Asked about </w:t>
      </w:r>
      <w:proofErr w:type="spellStart"/>
      <w:r>
        <w:rPr>
          <w:rFonts w:ascii="Arial" w:hAnsi="Arial" w:cs="Arial"/>
          <w:sz w:val="24"/>
          <w:szCs w:val="24"/>
        </w:rPr>
        <w:t>Yanmar’s</w:t>
      </w:r>
      <w:proofErr w:type="spellEnd"/>
      <w:r>
        <w:rPr>
          <w:rFonts w:ascii="Arial" w:hAnsi="Arial" w:cs="Arial"/>
          <w:sz w:val="24"/>
          <w:szCs w:val="24"/>
        </w:rPr>
        <w:t xml:space="preserve"> future electrification roadmap Giudici said: “In the next months we will further develop our e-powertrain solution.</w:t>
      </w:r>
    </w:p>
    <w:p w14:paraId="6A95850D" w14:textId="77777777" w:rsidR="001C4DF8" w:rsidRDefault="001C4DF8" w:rsidP="001C4DF8">
      <w:pPr>
        <w:spacing w:line="360" w:lineRule="auto"/>
        <w:rPr>
          <w:rFonts w:ascii="Arial" w:hAnsi="Arial" w:cs="Arial"/>
          <w:sz w:val="24"/>
          <w:szCs w:val="24"/>
        </w:rPr>
      </w:pPr>
      <w:r>
        <w:rPr>
          <w:rFonts w:ascii="Arial" w:hAnsi="Arial" w:cs="Arial"/>
          <w:sz w:val="24"/>
          <w:szCs w:val="24"/>
        </w:rPr>
        <w:t xml:space="preserve">“Furthermore, we are giving ourselves another challenge this year – The Yanmar Green Challenge 2050. It is a declaration and a challenge we impose on ourselves to </w:t>
      </w:r>
      <w:r>
        <w:rPr>
          <w:rFonts w:ascii="Arial" w:hAnsi="Arial" w:cs="Arial"/>
          <w:sz w:val="24"/>
          <w:szCs w:val="24"/>
        </w:rPr>
        <w:lastRenderedPageBreak/>
        <w:t>become a company that achieves zero greenhouse gas emissions and a zero ecological footprint by recycling resources.</w:t>
      </w:r>
    </w:p>
    <w:p w14:paraId="051E26EE" w14:textId="77777777" w:rsidR="001C4DF8" w:rsidRDefault="001C4DF8" w:rsidP="001C4DF8">
      <w:pPr>
        <w:spacing w:line="360" w:lineRule="auto"/>
        <w:rPr>
          <w:rFonts w:ascii="Arial" w:hAnsi="Arial" w:cs="Arial"/>
          <w:sz w:val="24"/>
          <w:szCs w:val="24"/>
        </w:rPr>
      </w:pPr>
    </w:p>
    <w:p w14:paraId="70C83ED1" w14:textId="77777777" w:rsidR="001C4DF8" w:rsidRDefault="001C4DF8" w:rsidP="001C4DF8">
      <w:pPr>
        <w:spacing w:line="360" w:lineRule="auto"/>
        <w:rPr>
          <w:rFonts w:ascii="Arial" w:hAnsi="Arial" w:cs="Arial"/>
          <w:sz w:val="24"/>
          <w:szCs w:val="24"/>
        </w:rPr>
      </w:pPr>
    </w:p>
    <w:p w14:paraId="4D1EC745" w14:textId="77777777" w:rsidR="001C4DF8" w:rsidRDefault="001C4DF8" w:rsidP="001C4DF8">
      <w:pPr>
        <w:spacing w:line="360" w:lineRule="auto"/>
        <w:rPr>
          <w:rFonts w:ascii="Arial" w:hAnsi="Arial" w:cs="Arial"/>
          <w:sz w:val="24"/>
          <w:szCs w:val="24"/>
        </w:rPr>
      </w:pPr>
      <w:r>
        <w:rPr>
          <w:rFonts w:ascii="Arial" w:hAnsi="Arial" w:cs="Arial"/>
          <w:sz w:val="24"/>
          <w:szCs w:val="24"/>
        </w:rPr>
        <w:t>“</w:t>
      </w:r>
      <w:r w:rsidRPr="00EB578C">
        <w:rPr>
          <w:rFonts w:ascii="Arial" w:hAnsi="Arial" w:cs="Arial"/>
          <w:sz w:val="24"/>
          <w:szCs w:val="24"/>
        </w:rPr>
        <w:t xml:space="preserve">This is a comprehensive challenge to become free of </w:t>
      </w:r>
      <w:r>
        <w:rPr>
          <w:rFonts w:ascii="Arial" w:hAnsi="Arial" w:cs="Arial"/>
          <w:sz w:val="24"/>
          <w:szCs w:val="24"/>
        </w:rPr>
        <w:t>g</w:t>
      </w:r>
      <w:r w:rsidRPr="00EB578C">
        <w:rPr>
          <w:rFonts w:ascii="Arial" w:hAnsi="Arial" w:cs="Arial"/>
          <w:sz w:val="24"/>
          <w:szCs w:val="24"/>
        </w:rPr>
        <w:t>reenh</w:t>
      </w:r>
      <w:r>
        <w:rPr>
          <w:rFonts w:ascii="Arial" w:hAnsi="Arial" w:cs="Arial"/>
          <w:sz w:val="24"/>
          <w:szCs w:val="24"/>
        </w:rPr>
        <w:t>o</w:t>
      </w:r>
      <w:r w:rsidRPr="00EB578C">
        <w:rPr>
          <w:rFonts w:ascii="Arial" w:hAnsi="Arial" w:cs="Arial"/>
          <w:sz w:val="24"/>
          <w:szCs w:val="24"/>
        </w:rPr>
        <w:t xml:space="preserve">use </w:t>
      </w:r>
      <w:r>
        <w:rPr>
          <w:rFonts w:ascii="Arial" w:hAnsi="Arial" w:cs="Arial"/>
          <w:sz w:val="24"/>
          <w:szCs w:val="24"/>
        </w:rPr>
        <w:t>g</w:t>
      </w:r>
      <w:r w:rsidRPr="00EB578C">
        <w:rPr>
          <w:rFonts w:ascii="Arial" w:hAnsi="Arial" w:cs="Arial"/>
          <w:sz w:val="24"/>
          <w:szCs w:val="24"/>
        </w:rPr>
        <w:t xml:space="preserve">as emissions and ecological footprint in not only our own activities but also </w:t>
      </w:r>
      <w:r>
        <w:rPr>
          <w:rFonts w:ascii="Arial" w:hAnsi="Arial" w:cs="Arial"/>
          <w:sz w:val="24"/>
          <w:szCs w:val="24"/>
        </w:rPr>
        <w:t xml:space="preserve">to </w:t>
      </w:r>
      <w:r w:rsidRPr="00EB578C">
        <w:rPr>
          <w:rFonts w:ascii="Arial" w:hAnsi="Arial" w:cs="Arial"/>
          <w:sz w:val="24"/>
          <w:szCs w:val="24"/>
        </w:rPr>
        <w:t>reali</w:t>
      </w:r>
      <w:r>
        <w:rPr>
          <w:rFonts w:ascii="Arial" w:hAnsi="Arial" w:cs="Arial"/>
          <w:sz w:val="24"/>
          <w:szCs w:val="24"/>
        </w:rPr>
        <w:t>s</w:t>
      </w:r>
      <w:r w:rsidRPr="00EB578C">
        <w:rPr>
          <w:rFonts w:ascii="Arial" w:hAnsi="Arial" w:cs="Arial"/>
          <w:sz w:val="24"/>
          <w:szCs w:val="24"/>
        </w:rPr>
        <w:t xml:space="preserve">e zero </w:t>
      </w:r>
      <w:r>
        <w:rPr>
          <w:rFonts w:ascii="Arial" w:hAnsi="Arial" w:cs="Arial"/>
          <w:sz w:val="24"/>
          <w:szCs w:val="24"/>
        </w:rPr>
        <w:t>g</w:t>
      </w:r>
      <w:r w:rsidRPr="00EB578C">
        <w:rPr>
          <w:rFonts w:ascii="Arial" w:hAnsi="Arial" w:cs="Arial"/>
          <w:sz w:val="24"/>
          <w:szCs w:val="24"/>
        </w:rPr>
        <w:t>reenh</w:t>
      </w:r>
      <w:r>
        <w:rPr>
          <w:rFonts w:ascii="Arial" w:hAnsi="Arial" w:cs="Arial"/>
          <w:sz w:val="24"/>
          <w:szCs w:val="24"/>
        </w:rPr>
        <w:t>o</w:t>
      </w:r>
      <w:r w:rsidRPr="00EB578C">
        <w:rPr>
          <w:rFonts w:ascii="Arial" w:hAnsi="Arial" w:cs="Arial"/>
          <w:sz w:val="24"/>
          <w:szCs w:val="24"/>
        </w:rPr>
        <w:t xml:space="preserve">use </w:t>
      </w:r>
      <w:r>
        <w:rPr>
          <w:rFonts w:ascii="Arial" w:hAnsi="Arial" w:cs="Arial"/>
          <w:sz w:val="24"/>
          <w:szCs w:val="24"/>
        </w:rPr>
        <w:t>g</w:t>
      </w:r>
      <w:r w:rsidRPr="00EB578C">
        <w:rPr>
          <w:rFonts w:ascii="Arial" w:hAnsi="Arial" w:cs="Arial"/>
          <w:sz w:val="24"/>
          <w:szCs w:val="24"/>
        </w:rPr>
        <w:t>as emissions and the recycling of resources among our clients’ activities with which we are associated</w:t>
      </w:r>
      <w:r>
        <w:rPr>
          <w:rFonts w:ascii="Arial" w:hAnsi="Arial" w:cs="Arial"/>
          <w:sz w:val="24"/>
          <w:szCs w:val="24"/>
        </w:rPr>
        <w:t>.</w:t>
      </w:r>
    </w:p>
    <w:p w14:paraId="30CF78E9" w14:textId="77777777" w:rsidR="001C4DF8" w:rsidRDefault="001C4DF8" w:rsidP="001C4DF8">
      <w:pPr>
        <w:spacing w:line="360" w:lineRule="auto"/>
        <w:rPr>
          <w:rFonts w:ascii="Arial" w:hAnsi="Arial" w:cs="Arial"/>
          <w:sz w:val="24"/>
          <w:szCs w:val="24"/>
        </w:rPr>
      </w:pPr>
      <w:r>
        <w:rPr>
          <w:rFonts w:ascii="Arial" w:hAnsi="Arial" w:cs="Arial"/>
          <w:sz w:val="24"/>
          <w:szCs w:val="24"/>
        </w:rPr>
        <w:t>“</w:t>
      </w:r>
      <w:r w:rsidRPr="0019176C">
        <w:rPr>
          <w:rFonts w:ascii="Arial" w:hAnsi="Arial" w:cs="Arial"/>
          <w:sz w:val="24"/>
          <w:szCs w:val="24"/>
        </w:rPr>
        <w:t>Because we are committed to reali</w:t>
      </w:r>
      <w:r>
        <w:rPr>
          <w:rFonts w:ascii="Arial" w:hAnsi="Arial" w:cs="Arial"/>
          <w:sz w:val="24"/>
          <w:szCs w:val="24"/>
        </w:rPr>
        <w:t>s</w:t>
      </w:r>
      <w:r w:rsidRPr="0019176C">
        <w:rPr>
          <w:rFonts w:ascii="Arial" w:hAnsi="Arial" w:cs="Arial"/>
          <w:sz w:val="24"/>
          <w:szCs w:val="24"/>
        </w:rPr>
        <w:t xml:space="preserve">ing </w:t>
      </w:r>
      <w:r>
        <w:rPr>
          <w:rFonts w:ascii="Arial" w:hAnsi="Arial" w:cs="Arial"/>
          <w:sz w:val="24"/>
          <w:szCs w:val="24"/>
        </w:rPr>
        <w:t>a sustainable future we</w:t>
      </w:r>
      <w:r w:rsidRPr="0019176C">
        <w:rPr>
          <w:rFonts w:ascii="Arial" w:hAnsi="Arial" w:cs="Arial"/>
          <w:sz w:val="24"/>
          <w:szCs w:val="24"/>
        </w:rPr>
        <w:t xml:space="preserve"> will think and </w:t>
      </w:r>
      <w:proofErr w:type="gramStart"/>
      <w:r w:rsidRPr="0019176C">
        <w:rPr>
          <w:rFonts w:ascii="Arial" w:hAnsi="Arial" w:cs="Arial"/>
          <w:sz w:val="24"/>
          <w:szCs w:val="24"/>
        </w:rPr>
        <w:t>take action</w:t>
      </w:r>
      <w:proofErr w:type="gramEnd"/>
      <w:r w:rsidRPr="0019176C">
        <w:rPr>
          <w:rFonts w:ascii="Arial" w:hAnsi="Arial" w:cs="Arial"/>
          <w:sz w:val="24"/>
          <w:szCs w:val="24"/>
        </w:rPr>
        <w:t xml:space="preserve"> in concrete terms beyond the scope of our own activities</w:t>
      </w:r>
      <w:r>
        <w:rPr>
          <w:rFonts w:ascii="Arial" w:hAnsi="Arial" w:cs="Arial"/>
          <w:sz w:val="24"/>
          <w:szCs w:val="24"/>
        </w:rPr>
        <w:t>.</w:t>
      </w:r>
    </w:p>
    <w:p w14:paraId="225E4A21" w14:textId="6B86EA0D" w:rsidR="001C4DF8" w:rsidRDefault="001C4DF8" w:rsidP="001C4DF8">
      <w:pPr>
        <w:spacing w:line="360" w:lineRule="auto"/>
        <w:rPr>
          <w:rFonts w:ascii="Arial" w:hAnsi="Arial" w:cs="Arial"/>
          <w:sz w:val="24"/>
          <w:szCs w:val="24"/>
        </w:rPr>
      </w:pPr>
      <w:r w:rsidRPr="0019176C">
        <w:rPr>
          <w:rFonts w:ascii="Arial" w:hAnsi="Arial" w:cs="Arial"/>
          <w:sz w:val="24"/>
          <w:szCs w:val="24"/>
        </w:rPr>
        <w:t xml:space="preserve"> </w:t>
      </w:r>
      <w:r>
        <w:rPr>
          <w:rFonts w:ascii="Arial" w:hAnsi="Arial" w:cs="Arial"/>
          <w:sz w:val="24"/>
          <w:szCs w:val="24"/>
        </w:rPr>
        <w:t xml:space="preserve">“It is an action plan that will contribute to society as a whole.” </w:t>
      </w:r>
    </w:p>
    <w:p w14:paraId="31CDF1B4" w14:textId="44BE5F55" w:rsidR="006E0AF8" w:rsidRDefault="006E0AF8" w:rsidP="001C4DF8">
      <w:pPr>
        <w:spacing w:line="360" w:lineRule="auto"/>
        <w:rPr>
          <w:rFonts w:ascii="Arial" w:hAnsi="Arial" w:cs="Arial"/>
          <w:sz w:val="24"/>
          <w:szCs w:val="24"/>
        </w:rPr>
      </w:pPr>
    </w:p>
    <w:p w14:paraId="565C0AA8" w14:textId="6B2B8A86" w:rsidR="006E0AF8" w:rsidRPr="006E0AF8" w:rsidRDefault="006E0AF8" w:rsidP="001C4DF8">
      <w:pPr>
        <w:spacing w:line="360" w:lineRule="auto"/>
        <w:rPr>
          <w:rFonts w:ascii="Arial" w:hAnsi="Arial" w:cs="Arial"/>
          <w:sz w:val="20"/>
          <w:szCs w:val="20"/>
        </w:rPr>
      </w:pPr>
      <w:r w:rsidRPr="006E0AF8">
        <w:rPr>
          <w:rFonts w:ascii="Arial" w:hAnsi="Arial" w:cs="Arial"/>
          <w:sz w:val="20"/>
          <w:szCs w:val="20"/>
        </w:rPr>
        <w:t xml:space="preserve">Note: This </w:t>
      </w:r>
      <w:r>
        <w:rPr>
          <w:rFonts w:ascii="Arial" w:hAnsi="Arial" w:cs="Arial"/>
          <w:sz w:val="20"/>
          <w:szCs w:val="20"/>
        </w:rPr>
        <w:t>document i</w:t>
      </w:r>
      <w:r w:rsidRPr="006E0AF8">
        <w:rPr>
          <w:rFonts w:ascii="Arial" w:hAnsi="Arial" w:cs="Arial"/>
          <w:sz w:val="20"/>
          <w:szCs w:val="20"/>
        </w:rPr>
        <w:t>s</w:t>
      </w:r>
      <w:r>
        <w:rPr>
          <w:rFonts w:ascii="Arial" w:hAnsi="Arial" w:cs="Arial"/>
          <w:sz w:val="20"/>
          <w:szCs w:val="20"/>
        </w:rPr>
        <w:t xml:space="preserve"> an</w:t>
      </w:r>
      <w:r w:rsidRPr="006E0AF8">
        <w:rPr>
          <w:rFonts w:ascii="Arial" w:hAnsi="Arial" w:cs="Arial"/>
          <w:sz w:val="20"/>
          <w:szCs w:val="20"/>
        </w:rPr>
        <w:t xml:space="preserve"> extract of the speeches given during the Press Conference at Yanmar Europe stand A4/425 on 25</w:t>
      </w:r>
      <w:r w:rsidRPr="006E0AF8">
        <w:rPr>
          <w:rFonts w:ascii="Arial" w:hAnsi="Arial" w:cs="Arial"/>
          <w:sz w:val="20"/>
          <w:szCs w:val="20"/>
          <w:vertAlign w:val="superscript"/>
        </w:rPr>
        <w:t>th</w:t>
      </w:r>
      <w:r w:rsidRPr="006E0AF8">
        <w:rPr>
          <w:rFonts w:ascii="Arial" w:hAnsi="Arial" w:cs="Arial"/>
          <w:sz w:val="20"/>
          <w:szCs w:val="20"/>
        </w:rPr>
        <w:t xml:space="preserve"> October 2022</w:t>
      </w:r>
      <w:r>
        <w:rPr>
          <w:rFonts w:ascii="Arial" w:hAnsi="Arial" w:cs="Arial"/>
          <w:sz w:val="20"/>
          <w:szCs w:val="20"/>
        </w:rPr>
        <w:t>.</w:t>
      </w:r>
    </w:p>
    <w:p w14:paraId="164E9268" w14:textId="77777777" w:rsidR="001C4DF8" w:rsidRDefault="001C4DF8" w:rsidP="001C4DF8">
      <w:pPr>
        <w:rPr>
          <w:rFonts w:ascii="Arial" w:hAnsi="Arial" w:cs="Arial"/>
          <w:sz w:val="24"/>
          <w:szCs w:val="24"/>
        </w:rPr>
      </w:pPr>
    </w:p>
    <w:p w14:paraId="5F535F05" w14:textId="77777777" w:rsidR="001C4DF8" w:rsidRDefault="001C4DF8" w:rsidP="001C4DF8">
      <w:pPr>
        <w:rPr>
          <w:rFonts w:ascii="Arial" w:hAnsi="Arial" w:cs="Arial"/>
          <w:sz w:val="24"/>
          <w:szCs w:val="24"/>
        </w:rPr>
      </w:pPr>
    </w:p>
    <w:p w14:paraId="1C712859" w14:textId="77777777" w:rsidR="001C4DF8" w:rsidRDefault="001C4DF8" w:rsidP="001C4DF8">
      <w:pPr>
        <w:rPr>
          <w:rFonts w:ascii="Arial" w:hAnsi="Arial" w:cs="Arial"/>
          <w:i/>
          <w:iCs/>
          <w:sz w:val="24"/>
          <w:szCs w:val="24"/>
        </w:rPr>
      </w:pPr>
    </w:p>
    <w:p w14:paraId="3C259687" w14:textId="77777777" w:rsidR="001C4DF8" w:rsidRPr="00693594" w:rsidRDefault="001C4DF8" w:rsidP="001C4DF8">
      <w:pPr>
        <w:rPr>
          <w:rFonts w:ascii="Arial" w:hAnsi="Arial" w:cs="Arial"/>
          <w:sz w:val="24"/>
          <w:szCs w:val="24"/>
        </w:rPr>
      </w:pPr>
    </w:p>
    <w:p w14:paraId="090C9BBA" w14:textId="77777777" w:rsidR="001C4DF8" w:rsidRDefault="001C4DF8" w:rsidP="001C4DF8"/>
    <w:p w14:paraId="43BEEA83" w14:textId="77777777" w:rsidR="001C4DF8" w:rsidRDefault="001C4DF8" w:rsidP="001C4DF8">
      <w:r>
        <w:t xml:space="preserve"> </w:t>
      </w:r>
    </w:p>
    <w:p w14:paraId="20F6D4FC" w14:textId="0C067217" w:rsidR="006E4161" w:rsidRPr="001C4DF8" w:rsidRDefault="00A634AE" w:rsidP="001C4DF8"/>
    <w:sectPr w:rsidR="006E4161" w:rsidRPr="001C4DF8" w:rsidSect="00D015A8">
      <w:headerReference w:type="default" r:id="rId7"/>
      <w:footerReference w:type="default" r:id="rId8"/>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46726" w14:textId="77777777" w:rsidR="00E50F54" w:rsidRDefault="00E50F54" w:rsidP="00A15978">
      <w:r>
        <w:separator/>
      </w:r>
    </w:p>
  </w:endnote>
  <w:endnote w:type="continuationSeparator" w:id="0">
    <w:p w14:paraId="7B512AD9" w14:textId="77777777" w:rsidR="00E50F54" w:rsidRDefault="00E50F54" w:rsidP="00A15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0F32D" w14:textId="77777777" w:rsidR="00907CF4" w:rsidRDefault="00907CF4" w:rsidP="00907CF4">
    <w:pPr>
      <w:pStyle w:val="Footer"/>
      <w:tabs>
        <w:tab w:val="clear" w:pos="4536"/>
        <w:tab w:val="clear" w:pos="9072"/>
        <w:tab w:val="left" w:pos="3700"/>
      </w:tabs>
      <w:jc w:val="center"/>
      <w:rPr>
        <w:sz w:val="16"/>
        <w:szCs w:val="16"/>
      </w:rPr>
    </w:pPr>
  </w:p>
  <w:p w14:paraId="454DD958" w14:textId="77777777" w:rsidR="00907CF4" w:rsidRDefault="00907CF4" w:rsidP="00907CF4">
    <w:pPr>
      <w:pStyle w:val="Footer"/>
      <w:tabs>
        <w:tab w:val="clear" w:pos="4536"/>
        <w:tab w:val="clear" w:pos="9072"/>
        <w:tab w:val="left" w:pos="3700"/>
      </w:tabs>
      <w:jc w:val="center"/>
      <w:rPr>
        <w:sz w:val="16"/>
        <w:szCs w:val="16"/>
      </w:rPr>
    </w:pPr>
  </w:p>
  <w:p w14:paraId="5697D032" w14:textId="77777777" w:rsidR="00907CF4" w:rsidRPr="007408FD" w:rsidRDefault="00D44A9E" w:rsidP="007408FD">
    <w:pPr>
      <w:pStyle w:val="Footer"/>
      <w:tabs>
        <w:tab w:val="clear" w:pos="4536"/>
        <w:tab w:val="clear" w:pos="9072"/>
        <w:tab w:val="left" w:pos="3700"/>
      </w:tabs>
      <w:rPr>
        <w:sz w:val="16"/>
        <w:szCs w:val="16"/>
      </w:rPr>
    </w:pPr>
    <w:r>
      <w:rPr>
        <w:noProof/>
        <w:sz w:val="16"/>
        <w:szCs w:val="16"/>
        <w:lang w:eastAsia="nl-NL"/>
      </w:rPr>
      <w:drawing>
        <wp:anchor distT="0" distB="0" distL="114300" distR="114300" simplePos="0" relativeHeight="251659264" behindDoc="1" locked="0" layoutInCell="1" allowOverlap="1" wp14:anchorId="696247E3" wp14:editId="7A6CB355">
          <wp:simplePos x="0" y="0"/>
          <wp:positionH relativeFrom="column">
            <wp:posOffset>2400301</wp:posOffset>
          </wp:positionH>
          <wp:positionV relativeFrom="paragraph">
            <wp:posOffset>43563</wp:posOffset>
          </wp:positionV>
          <wp:extent cx="1028640" cy="136142"/>
          <wp:effectExtent l="0" t="0" r="635" b="381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Y_newcolor_FLYING Y_vertical.png"/>
                  <pic:cNvPicPr/>
                </pic:nvPicPr>
                <pic:blipFill>
                  <a:blip r:embed="rId1">
                    <a:extLst>
                      <a:ext uri="{28A0092B-C50C-407E-A947-70E740481C1C}">
                        <a14:useLocalDpi xmlns:a14="http://schemas.microsoft.com/office/drawing/2010/main" val="0"/>
                      </a:ext>
                    </a:extLst>
                  </a:blip>
                  <a:stretch>
                    <a:fillRect/>
                  </a:stretch>
                </pic:blipFill>
                <pic:spPr>
                  <a:xfrm>
                    <a:off x="0" y="0"/>
                    <a:ext cx="1038208" cy="137408"/>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559998" w14:textId="77777777" w:rsidR="00E50F54" w:rsidRDefault="00E50F54" w:rsidP="00A15978">
      <w:r>
        <w:separator/>
      </w:r>
    </w:p>
  </w:footnote>
  <w:footnote w:type="continuationSeparator" w:id="0">
    <w:p w14:paraId="547855F9" w14:textId="77777777" w:rsidR="00E50F54" w:rsidRDefault="00E50F54" w:rsidP="00A15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BE70B6" w14:textId="77777777" w:rsidR="00A15978" w:rsidRDefault="00A15978" w:rsidP="0022435B">
    <w:pPr>
      <w:pStyle w:val="Header"/>
    </w:pPr>
    <w:r>
      <w:rPr>
        <w:noProof/>
        <w:lang w:eastAsia="nl-NL"/>
      </w:rPr>
      <w:drawing>
        <wp:anchor distT="0" distB="0" distL="114300" distR="114300" simplePos="0" relativeHeight="251658240" behindDoc="1" locked="0" layoutInCell="1" allowOverlap="1" wp14:anchorId="02B2361C" wp14:editId="09D271BE">
          <wp:simplePos x="0" y="0"/>
          <wp:positionH relativeFrom="column">
            <wp:posOffset>2427605</wp:posOffset>
          </wp:positionH>
          <wp:positionV relativeFrom="paragraph">
            <wp:posOffset>-4445</wp:posOffset>
          </wp:positionV>
          <wp:extent cx="912495" cy="456851"/>
          <wp:effectExtent l="0" t="0" r="1905" b="635"/>
          <wp:wrapNone/>
          <wp:docPr id="2" name="Afbeelding 2" descr="Afbeelding met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_newcolor_FLYING Y.jpg"/>
                  <pic:cNvPicPr/>
                </pic:nvPicPr>
                <pic:blipFill>
                  <a:blip r:embed="rId1">
                    <a:extLst>
                      <a:ext uri="{28A0092B-C50C-407E-A947-70E740481C1C}">
                        <a14:useLocalDpi xmlns:a14="http://schemas.microsoft.com/office/drawing/2010/main" val="0"/>
                      </a:ext>
                    </a:extLst>
                  </a:blip>
                  <a:stretch>
                    <a:fillRect/>
                  </a:stretch>
                </pic:blipFill>
                <pic:spPr>
                  <a:xfrm>
                    <a:off x="0" y="0"/>
                    <a:ext cx="912495" cy="456851"/>
                  </a:xfrm>
                  <a:prstGeom prst="rect">
                    <a:avLst/>
                  </a:prstGeom>
                </pic:spPr>
              </pic:pic>
            </a:graphicData>
          </a:graphic>
          <wp14:sizeRelH relativeFrom="page">
            <wp14:pctWidth>0</wp14:pctWidth>
          </wp14:sizeRelH>
          <wp14:sizeRelV relativeFrom="page">
            <wp14:pctHeight>0</wp14:pctHeight>
          </wp14:sizeRelV>
        </wp:anchor>
      </w:drawing>
    </w:r>
  </w:p>
  <w:p w14:paraId="7AF6D8A5" w14:textId="77777777" w:rsidR="0022435B" w:rsidRDefault="0022435B" w:rsidP="0022435B">
    <w:pPr>
      <w:pStyle w:val="Header"/>
    </w:pPr>
  </w:p>
  <w:p w14:paraId="6AE22CAC" w14:textId="77777777" w:rsidR="0022435B" w:rsidRDefault="0022435B" w:rsidP="0022435B">
    <w:pPr>
      <w:pStyle w:val="Header"/>
    </w:pPr>
  </w:p>
  <w:p w14:paraId="01D8B0B5" w14:textId="77777777" w:rsidR="0022435B" w:rsidRDefault="0022435B" w:rsidP="002243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E35BDC"/>
    <w:multiLevelType w:val="hybridMultilevel"/>
    <w:tmpl w:val="B352C568"/>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F54"/>
    <w:rsid w:val="00011A37"/>
    <w:rsid w:val="00106B36"/>
    <w:rsid w:val="001C4DF8"/>
    <w:rsid w:val="0022435B"/>
    <w:rsid w:val="00413B72"/>
    <w:rsid w:val="006E0AF8"/>
    <w:rsid w:val="007408FD"/>
    <w:rsid w:val="00807D2C"/>
    <w:rsid w:val="00907CF4"/>
    <w:rsid w:val="00A039ED"/>
    <w:rsid w:val="00A15978"/>
    <w:rsid w:val="00A305E8"/>
    <w:rsid w:val="00A535DD"/>
    <w:rsid w:val="00A634AE"/>
    <w:rsid w:val="00B97729"/>
    <w:rsid w:val="00BB55F8"/>
    <w:rsid w:val="00BF5CCF"/>
    <w:rsid w:val="00C84377"/>
    <w:rsid w:val="00D015A8"/>
    <w:rsid w:val="00D44A9E"/>
    <w:rsid w:val="00D65EB8"/>
    <w:rsid w:val="00E0346B"/>
    <w:rsid w:val="00E50F54"/>
    <w:rsid w:val="00ED7F32"/>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679D47"/>
  <w15:chartTrackingRefBased/>
  <w15:docId w15:val="{7FBCBB24-849F-4112-8080-AEF42083F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4DF8"/>
    <w:pPr>
      <w:spacing w:after="160" w:line="259" w:lineRule="auto"/>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5978"/>
    <w:pPr>
      <w:tabs>
        <w:tab w:val="center" w:pos="4536"/>
        <w:tab w:val="right" w:pos="9072"/>
      </w:tabs>
      <w:spacing w:after="0" w:line="240" w:lineRule="auto"/>
    </w:pPr>
    <w:rPr>
      <w:sz w:val="24"/>
      <w:szCs w:val="24"/>
      <w:lang w:val="nl-NL"/>
    </w:rPr>
  </w:style>
  <w:style w:type="character" w:customStyle="1" w:styleId="HeaderChar">
    <w:name w:val="Header Char"/>
    <w:basedOn w:val="DefaultParagraphFont"/>
    <w:link w:val="Header"/>
    <w:uiPriority w:val="99"/>
    <w:rsid w:val="00A15978"/>
  </w:style>
  <w:style w:type="paragraph" w:styleId="Footer">
    <w:name w:val="footer"/>
    <w:basedOn w:val="Normal"/>
    <w:link w:val="FooterChar"/>
    <w:uiPriority w:val="99"/>
    <w:unhideWhenUsed/>
    <w:rsid w:val="00A15978"/>
    <w:pPr>
      <w:tabs>
        <w:tab w:val="center" w:pos="4536"/>
        <w:tab w:val="right" w:pos="9072"/>
      </w:tabs>
      <w:spacing w:after="0" w:line="240" w:lineRule="auto"/>
    </w:pPr>
    <w:rPr>
      <w:sz w:val="24"/>
      <w:szCs w:val="24"/>
      <w:lang w:val="nl-NL"/>
    </w:rPr>
  </w:style>
  <w:style w:type="character" w:customStyle="1" w:styleId="FooterChar">
    <w:name w:val="Footer Char"/>
    <w:basedOn w:val="DefaultParagraphFont"/>
    <w:link w:val="Footer"/>
    <w:uiPriority w:val="99"/>
    <w:rsid w:val="00A15978"/>
  </w:style>
  <w:style w:type="character" w:styleId="Hyperlink">
    <w:name w:val="Hyperlink"/>
    <w:basedOn w:val="DefaultParagraphFont"/>
    <w:uiPriority w:val="99"/>
    <w:unhideWhenUsed/>
    <w:rsid w:val="00907CF4"/>
    <w:rPr>
      <w:color w:val="0563C1" w:themeColor="hyperlink"/>
      <w:u w:val="single"/>
    </w:rPr>
  </w:style>
  <w:style w:type="character" w:customStyle="1" w:styleId="UnresolvedMention1">
    <w:name w:val="Unresolved Mention1"/>
    <w:basedOn w:val="DefaultParagraphFont"/>
    <w:uiPriority w:val="99"/>
    <w:semiHidden/>
    <w:unhideWhenUsed/>
    <w:rsid w:val="00907CF4"/>
    <w:rPr>
      <w:color w:val="605E5C"/>
      <w:shd w:val="clear" w:color="auto" w:fill="E1DFDD"/>
    </w:rPr>
  </w:style>
  <w:style w:type="paragraph" w:styleId="ListParagraph">
    <w:name w:val="List Paragraph"/>
    <w:basedOn w:val="Normal"/>
    <w:uiPriority w:val="34"/>
    <w:qFormat/>
    <w:rsid w:val="00E50F54"/>
    <w:pPr>
      <w:spacing w:after="0" w:line="240" w:lineRule="auto"/>
      <w:ind w:left="720"/>
      <w:contextualSpacing/>
    </w:pPr>
    <w:rPr>
      <w:sz w:val="24"/>
      <w:szCs w:val="24"/>
      <w:lang w:val="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O:\IT\Templates\YEU_letterhead.dotx"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YEU_letterhead.dotx</Template>
  <TotalTime>5</TotalTime>
  <Pages>4</Pages>
  <Words>922</Words>
  <Characters>5257</Characters>
  <Application>Microsoft Office Word</Application>
  <DocSecurity>0</DocSecurity>
  <Lines>43</Lines>
  <Paragraphs>12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PEL Joel (Joel Pel)</cp:lastModifiedBy>
  <cp:revision>2</cp:revision>
  <dcterms:created xsi:type="dcterms:W3CDTF">2022-10-20T11:35:00Z</dcterms:created>
  <dcterms:modified xsi:type="dcterms:W3CDTF">2022-10-20T11:35:00Z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69a48355550cebc7e052ec736825995e4153828cf78b0610e7a62824ce46c257</vt:lpwstr>
  </property>
</Properties>
</file>